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79A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 w14:paraId="6873578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</w:p>
    <w:p w14:paraId="0B26CD06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2026年度广西高等教育本科教学改革工程项目推荐名单</w:t>
      </w:r>
      <w:bookmarkStart w:id="0" w:name="_GoBack"/>
      <w:bookmarkEnd w:id="0"/>
    </w:p>
    <w:p w14:paraId="0BC3F930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39"/>
        <w:gridCol w:w="4200"/>
        <w:gridCol w:w="1635"/>
      </w:tblGrid>
      <w:tr w14:paraId="60BF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申请人及项目组成员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推荐申报类型</w:t>
            </w:r>
          </w:p>
        </w:tc>
      </w:tr>
      <w:tr w14:paraId="0DDB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人工智能赋能师范生岗位胜任力：作曲技术理论课程群“四课贯通”教学改革研究与实践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范志松、吕富莲、蔡宇涛、黄小欢、易俏、胡诚、王楠、曾晓玲、陈琼、卢仕通、郭迅杰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 w14:paraId="13E7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人工智能赋能高校体育教育专业田径课程教学创新与实践探索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郑雨、</w:t>
            </w:r>
            <w:r>
              <w:rPr>
                <w:rStyle w:val="6"/>
                <w:lang w:val="en-US" w:eastAsia="zh-CN" w:bidi="ar"/>
              </w:rPr>
              <w:t>顾大成、邓朝、严剑葵、陆世敏、熊庆佳、庄金鑫、陈俊仪、唐砚宗、黄进宇、曾林、张海清、冀健芝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1250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广西少数民族儿童文学助力《儿童文学》课程铸牢中华民族共同体意识实践研究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周梅芬、卢敏秋、龚雪、张秀瑜、陈齐霞、张丽梅、韦凤谊、闭永姐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75DF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Agent赋能的财务“研判-决策”双链路教学模式改革与实践——基于数智沙盘与双碳情境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黄闵、陈炎坤、赵伊柠、李湘君、黄江美、段仕浩、韦露兰、卢美萍、植思华、卢梦娴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5A27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数智赋能</w:t>
            </w:r>
            <w:r>
              <w:rPr>
                <w:rStyle w:val="7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校企共育：AI驱动金融工程复合型创新人才培养路径探索与实践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陈炎坤、施林劼、杨兴华、赵伊柠、蒋婧、李霞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5953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数智时代背景下应用型本科“人文+管理”复合型人才培养模式改革与实践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骆柳毅、胡安迪、徐瑜、唐丽霜、钟明容、黄江美、兰双媛、覃茜雯、周冬生、韦咏梅、李秋兰、李谢、吴月婵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12E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基于OBE理念的“三阶情境”学前教育专业声乐课程教学改革与实践研究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毛占超、卢洋、曾志飞、吉秋宇、赵茜、韦霏、林文飞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0AC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“理论+案例+实地”三位一体：习近平经济思想与广西RCEP实践融合教学模式改革研究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赖朝珍、侯一夫、张爱华、宁泽、罗英、覃苑、董雨姗、黎心怡、余春琴、韦林志、蒋婧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F33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“思政引领·数智赋能·赛教融合”三位一体的证券投资类课程群教学改革研究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赵伊柠、钟明容、李湘君、黄闵、程凡、陈炎坤、乔永顺、卢美萍、林玥臻、何鸿凌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</w:tbl>
    <w:p w14:paraId="5A3ACD4D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DQ0ODRhMGQwZTUxMzIzODNlZTI0NTlhMzBjZTAifQ=="/>
  </w:docVars>
  <w:rsids>
    <w:rsidRoot w:val="00000000"/>
    <w:rsid w:val="00E12586"/>
    <w:rsid w:val="0A352E36"/>
    <w:rsid w:val="19C06AF4"/>
    <w:rsid w:val="1B244243"/>
    <w:rsid w:val="1C9630CB"/>
    <w:rsid w:val="1EB12291"/>
    <w:rsid w:val="2BFD6B16"/>
    <w:rsid w:val="396957EB"/>
    <w:rsid w:val="3A01794F"/>
    <w:rsid w:val="3B136EBA"/>
    <w:rsid w:val="3DC267B0"/>
    <w:rsid w:val="3DEC20E9"/>
    <w:rsid w:val="3F3371DB"/>
    <w:rsid w:val="42291FBB"/>
    <w:rsid w:val="48865CE8"/>
    <w:rsid w:val="4E4242CC"/>
    <w:rsid w:val="4ED263D2"/>
    <w:rsid w:val="4F640592"/>
    <w:rsid w:val="509C604E"/>
    <w:rsid w:val="52043EAB"/>
    <w:rsid w:val="528A0854"/>
    <w:rsid w:val="54B24092"/>
    <w:rsid w:val="55061689"/>
    <w:rsid w:val="56862F8E"/>
    <w:rsid w:val="5BC24D1C"/>
    <w:rsid w:val="5CBB1A64"/>
    <w:rsid w:val="66632EF5"/>
    <w:rsid w:val="6D286848"/>
    <w:rsid w:val="6E265326"/>
    <w:rsid w:val="71A1306D"/>
    <w:rsid w:val="71E44A2A"/>
    <w:rsid w:val="735F14A2"/>
    <w:rsid w:val="744D0FEF"/>
    <w:rsid w:val="756E5C1E"/>
    <w:rsid w:val="75BA7197"/>
    <w:rsid w:val="7754293B"/>
    <w:rsid w:val="77B04009"/>
    <w:rsid w:val="78D3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</Words>
  <Characters>753</Characters>
  <Lines>0</Lines>
  <Paragraphs>0</Paragraphs>
  <TotalTime>55</TotalTime>
  <ScaleCrop>false</ScaleCrop>
  <LinksUpToDate>false</LinksUpToDate>
  <CharactersWithSpaces>759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2024-04-07T02:53:00Z</dcterms:created>
  <dc:creator>Administrator</dc:creator>
  <cp:lastModifiedBy>Jenny</cp:lastModifiedBy>
  <cp:lastPrinted>2026-05-06T08:40:00Z</cp:lastPrinted>
  <dcterms:modified xsi:type="dcterms:W3CDTF">2026-05-08T00:53:38Z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C6420A90B6B24C0BBB1DB0B20D3968A2_12</vt:lpwstr>
  </property>
  <property fmtid="{D5CDD505-2E9C-101B-9397-08002B2CF9AE}" pid="4" name="KSOTemplateDocerSaveRecord">
    <vt:lpwstr>eyJoZGlkIjoiZDJlODQ0ODRhMGQwZTUxMzIzODNlZTI0NTlhMzBjZTAiLCJ1c2VySWQiOiI1NDI4MDYxMzMifQ==</vt:lpwstr>
  </property>
</Properties>
</file>